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6B" w:rsidRDefault="00FE096B" w:rsidP="00FE096B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FE096B" w:rsidRDefault="00FE096B" w:rsidP="00FE096B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FE096B" w:rsidRDefault="00FE096B" w:rsidP="00FE096B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FE096B" w:rsidRDefault="00FE096B" w:rsidP="00FE096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FE096B" w:rsidRDefault="00FE096B" w:rsidP="00FE096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FE096B" w:rsidRDefault="00FE096B" w:rsidP="00FE096B">
      <w:pPr>
        <w:rPr>
          <w:sz w:val="28"/>
          <w:szCs w:val="28"/>
        </w:rPr>
      </w:pPr>
    </w:p>
    <w:p w:rsidR="00FE096B" w:rsidRDefault="00FE096B" w:rsidP="00FE096B">
      <w:pPr>
        <w:pStyle w:val="a3"/>
        <w:rPr>
          <w:sz w:val="28"/>
          <w:szCs w:val="28"/>
        </w:rPr>
      </w:pPr>
    </w:p>
    <w:p w:rsidR="00FE096B" w:rsidRDefault="00FE096B" w:rsidP="00FE096B">
      <w:pPr>
        <w:pStyle w:val="a3"/>
        <w:rPr>
          <w:b/>
          <w:sz w:val="28"/>
          <w:szCs w:val="28"/>
        </w:rPr>
      </w:pPr>
    </w:p>
    <w:p w:rsidR="00FE096B" w:rsidRDefault="00FE096B" w:rsidP="00FE096B">
      <w:pPr>
        <w:pStyle w:val="a3"/>
        <w:rPr>
          <w:b/>
          <w:sz w:val="28"/>
          <w:szCs w:val="28"/>
        </w:rPr>
      </w:pPr>
    </w:p>
    <w:p w:rsidR="00FE096B" w:rsidRDefault="00FE096B" w:rsidP="00FE096B">
      <w:pPr>
        <w:pStyle w:val="a3"/>
        <w:rPr>
          <w:b/>
          <w:sz w:val="28"/>
          <w:szCs w:val="28"/>
        </w:rPr>
      </w:pPr>
    </w:p>
    <w:p w:rsidR="00FE096B" w:rsidRPr="0038275A" w:rsidRDefault="00FE096B" w:rsidP="00FE096B">
      <w:pPr>
        <w:pStyle w:val="a3"/>
        <w:rPr>
          <w:b/>
          <w:sz w:val="28"/>
          <w:szCs w:val="28"/>
        </w:rPr>
      </w:pPr>
      <w:r w:rsidRPr="0038275A">
        <w:rPr>
          <w:b/>
          <w:sz w:val="28"/>
          <w:szCs w:val="28"/>
        </w:rPr>
        <w:t>ПОЛОЖЕНИЕ о требованиях к ведению классных журналов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Настоящая инструкция составлена в соответствии с требованиями, предъявляемыми к ведению школьной документации.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Классный журнал – государственный нормативно-финансовый документ, вести который обязан каждый учитель и классный руководитель. Все записи в классном журнале должны быть сделаны шариковой ручкой фиолетового цвета чётко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школы.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            Классный руководитель заполняет в журнале: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оглавление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·        списки учащихся на всех страницах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фамилия, имя – полностью )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фамилия, имя, отчество учителя-предметника на всех страницах журнала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общие сведения об учащихся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сводная ведомость посещаемости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сводная ведомость успеваемости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сведения о занятиях в факультативах, кружках, секциях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сведения о количестве пропущенных уроков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Учитель: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·        </w:t>
      </w:r>
      <w:proofErr w:type="gramStart"/>
      <w:r w:rsidRPr="0038275A">
        <w:rPr>
          <w:sz w:val="28"/>
          <w:szCs w:val="28"/>
        </w:rPr>
        <w:t>обязан</w:t>
      </w:r>
      <w:proofErr w:type="gramEnd"/>
      <w:r w:rsidRPr="0038275A">
        <w:rPr>
          <w:sz w:val="28"/>
          <w:szCs w:val="28"/>
        </w:rPr>
        <w:t xml:space="preserve"> систематически проверять и оценивать знания учащихся, а также </w:t>
      </w:r>
      <w:proofErr w:type="spellStart"/>
      <w:r w:rsidRPr="0038275A">
        <w:rPr>
          <w:sz w:val="28"/>
          <w:szCs w:val="28"/>
        </w:rPr>
        <w:t>ежеурочно</w:t>
      </w:r>
      <w:proofErr w:type="spellEnd"/>
      <w:r w:rsidRPr="0038275A">
        <w:rPr>
          <w:sz w:val="28"/>
          <w:szCs w:val="28"/>
        </w:rPr>
        <w:t xml:space="preserve"> отмечать  отсутствующих, записывать названия месяцев;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·        на левой странице журнала ставит дату урока, при сдвоенном уроке – две даты, отмечает отсутствующих на уроках буквой «</w:t>
      </w:r>
      <w:proofErr w:type="spellStart"/>
      <w:r w:rsidRPr="0038275A">
        <w:rPr>
          <w:sz w:val="28"/>
          <w:szCs w:val="28"/>
        </w:rPr>
        <w:t>н</w:t>
      </w:r>
      <w:proofErr w:type="spellEnd"/>
      <w:r w:rsidRPr="0038275A">
        <w:rPr>
          <w:sz w:val="28"/>
          <w:szCs w:val="28"/>
        </w:rPr>
        <w:t xml:space="preserve">», выставляет отметки за устный ответ и письменный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в колонку за то число, когда проводилась работа ). Запрещается выставлять отметки задним числом;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·        в клетках для отметок учитель имеет право записывать только один из следующих символов – 1, 2, 3, 4, 5, </w:t>
      </w:r>
      <w:proofErr w:type="spellStart"/>
      <w:r w:rsidRPr="0038275A">
        <w:rPr>
          <w:sz w:val="28"/>
          <w:szCs w:val="28"/>
        </w:rPr>
        <w:t>н</w:t>
      </w:r>
      <w:proofErr w:type="spellEnd"/>
      <w:r w:rsidRPr="0038275A">
        <w:rPr>
          <w:sz w:val="28"/>
          <w:szCs w:val="28"/>
        </w:rPr>
        <w:t xml:space="preserve">, </w:t>
      </w:r>
      <w:proofErr w:type="spellStart"/>
      <w:r w:rsidRPr="0038275A">
        <w:rPr>
          <w:sz w:val="28"/>
          <w:szCs w:val="28"/>
        </w:rPr>
        <w:t>н</w:t>
      </w:r>
      <w:proofErr w:type="spellEnd"/>
      <w:r w:rsidRPr="0038275A">
        <w:rPr>
          <w:sz w:val="28"/>
          <w:szCs w:val="28"/>
        </w:rPr>
        <w:t xml:space="preserve">/а, </w:t>
      </w:r>
      <w:proofErr w:type="spellStart"/>
      <w:r w:rsidRPr="0038275A">
        <w:rPr>
          <w:sz w:val="28"/>
          <w:szCs w:val="28"/>
        </w:rPr>
        <w:t>зач</w:t>
      </w:r>
      <w:proofErr w:type="spellEnd"/>
      <w:r w:rsidRPr="0038275A">
        <w:rPr>
          <w:sz w:val="28"/>
          <w:szCs w:val="28"/>
        </w:rPr>
        <w:t xml:space="preserve">., </w:t>
      </w:r>
      <w:proofErr w:type="spellStart"/>
      <w:r w:rsidRPr="0038275A">
        <w:rPr>
          <w:sz w:val="28"/>
          <w:szCs w:val="28"/>
        </w:rPr>
        <w:t>осв</w:t>
      </w:r>
      <w:proofErr w:type="spellEnd"/>
      <w:r w:rsidRPr="0038275A">
        <w:rPr>
          <w:sz w:val="28"/>
          <w:szCs w:val="28"/>
        </w:rPr>
        <w:t>. Выставление в журнале точек, отметок со знаком «минус» не допускается;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·        выставление в одной клетке двух отметок допускается только на уроках русского языка и литературы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порядок выставления оговаривается ниже);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·        ежедневно классный руководитель в разделе «Учет посещаемости учащихся» записывает количество дней и уроков, пропущенных детьми. В </w:t>
      </w:r>
      <w:r w:rsidRPr="0038275A">
        <w:rPr>
          <w:sz w:val="28"/>
          <w:szCs w:val="28"/>
        </w:rPr>
        <w:lastRenderedPageBreak/>
        <w:t>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 В конце изучения курса после предыдущей записи делается запись: «Программа пройдена полностью»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или «Не пройдены следующие темы ______» ).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Итоговая отметка выставляется на основании не менее трех текущих отметок.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Отметка </w:t>
      </w:r>
      <w:proofErr w:type="spellStart"/>
      <w:r w:rsidRPr="0038275A">
        <w:rPr>
          <w:sz w:val="28"/>
          <w:szCs w:val="28"/>
        </w:rPr>
        <w:t>н</w:t>
      </w:r>
      <w:proofErr w:type="spellEnd"/>
      <w:r w:rsidRPr="0038275A">
        <w:rPr>
          <w:sz w:val="28"/>
          <w:szCs w:val="28"/>
        </w:rPr>
        <w:t xml:space="preserve">/а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не аттестован) может быть выставлена только в случае отсутствия трех текущих отметок и пропуска учащимся более 50% учебного времени.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Итоговые отметки учащихся за четверть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полугодие, год) должны быть обоснованы ( то есть соответствовать успеваемости ученика в зачетный период).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Чтобы объективно аттестовать учащихся, необходимо не менее трех отметок при двухчасовой недельной учебной нагрузке по предмету) и более 9 при учебной нагрузке более двух часов в неделю</w:t>
      </w:r>
      <w:proofErr w:type="gramStart"/>
      <w:r w:rsidRPr="0038275A">
        <w:rPr>
          <w:sz w:val="28"/>
          <w:szCs w:val="28"/>
        </w:rPr>
        <w:t xml:space="preserve"> )</w:t>
      </w:r>
      <w:proofErr w:type="gramEnd"/>
      <w:r w:rsidRPr="0038275A">
        <w:rPr>
          <w:sz w:val="28"/>
          <w:szCs w:val="28"/>
        </w:rPr>
        <w:t xml:space="preserve"> с обязательным учетом качества знаний учащихся по письменным, лабораторным, практическим работам.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Следует помнить, что выставление неудовлетворительных оценок на первых уроках после длительного отсутствия учащихся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Между зачетами, тематическими контрольными работами следует предусмотреть промежуточную аттестацию учащихся по изучаемой теме путем устного опроса.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На правой стороне развернутой страницы журнала учитель обязан записывать тему, изученную на уроке, и задания на дом. Количество часов по каждой теме должно соответствовать утвержденному календарно-тематическому планированию и программе по предмету</w:t>
      </w:r>
      <w:proofErr w:type="gramStart"/>
      <w:r w:rsidRPr="0038275A">
        <w:rPr>
          <w:sz w:val="28"/>
          <w:szCs w:val="28"/>
        </w:rPr>
        <w:t xml:space="preserve">.. </w:t>
      </w:r>
      <w:proofErr w:type="gramEnd"/>
      <w:r w:rsidRPr="0038275A">
        <w:rPr>
          <w:sz w:val="28"/>
          <w:szCs w:val="28"/>
        </w:rPr>
        <w:t>Записи ведутся индивидуально каждым учителем</w:t>
      </w:r>
      <w:r>
        <w:rPr>
          <w:sz w:val="28"/>
          <w:szCs w:val="28"/>
        </w:rPr>
        <w:t>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При проведении сдвоенных уроков записывается тема каждого урока в каждой графе.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 w:rsidRPr="0038275A">
        <w:rPr>
          <w:sz w:val="28"/>
          <w:szCs w:val="28"/>
        </w:rPr>
        <w:t>видеоуроков</w:t>
      </w:r>
      <w:proofErr w:type="spellEnd"/>
      <w:r w:rsidRPr="0038275A">
        <w:rPr>
          <w:sz w:val="28"/>
          <w:szCs w:val="28"/>
        </w:rPr>
        <w:t xml:space="preserve"> и т.п.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Тема урока формируется в соответствии с утвержденным календарно-тематическим планированием. Не допускаются записи вида: Контрольная работа №1. Практическая работа №2 и т.п.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Правильная запись: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Практическая работа №5. «Размещение топливных баз»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или без номера).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lastRenderedPageBreak/>
        <w:t>Контрольный диктант №2 «Сложное предложение».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Лабораторная работа №1 «Определение доброкачественности пищи».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Особое внимание следует обратить на специфику записей уроков по следующим учебным предметам: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Литература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Отметки за творческие работы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 w:rsidRPr="0038275A">
        <w:rPr>
          <w:sz w:val="28"/>
          <w:szCs w:val="28"/>
        </w:rPr>
        <w:t>Вн.чт</w:t>
      </w:r>
      <w:proofErr w:type="spellEnd"/>
      <w:r w:rsidRPr="0038275A">
        <w:rPr>
          <w:sz w:val="28"/>
          <w:szCs w:val="28"/>
        </w:rPr>
        <w:t>.», «</w:t>
      </w:r>
      <w:proofErr w:type="spellStart"/>
      <w:r w:rsidRPr="0038275A">
        <w:rPr>
          <w:sz w:val="28"/>
          <w:szCs w:val="28"/>
        </w:rPr>
        <w:t>Сам</w:t>
      </w:r>
      <w:proofErr w:type="gramStart"/>
      <w:r w:rsidRPr="0038275A">
        <w:rPr>
          <w:sz w:val="28"/>
          <w:szCs w:val="28"/>
        </w:rPr>
        <w:t>.ч</w:t>
      </w:r>
      <w:proofErr w:type="gramEnd"/>
      <w:r w:rsidRPr="0038275A">
        <w:rPr>
          <w:sz w:val="28"/>
          <w:szCs w:val="28"/>
        </w:rPr>
        <w:t>т</w:t>
      </w:r>
      <w:proofErr w:type="spellEnd"/>
      <w:r w:rsidRPr="0038275A">
        <w:rPr>
          <w:sz w:val="28"/>
          <w:szCs w:val="28"/>
        </w:rPr>
        <w:t>.», «</w:t>
      </w:r>
      <w:proofErr w:type="spellStart"/>
      <w:r w:rsidRPr="0038275A">
        <w:rPr>
          <w:sz w:val="28"/>
          <w:szCs w:val="28"/>
        </w:rPr>
        <w:t>Выр.чт</w:t>
      </w:r>
      <w:proofErr w:type="spellEnd"/>
      <w:r w:rsidRPr="0038275A">
        <w:rPr>
          <w:sz w:val="28"/>
          <w:szCs w:val="28"/>
        </w:rPr>
        <w:t>.».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Отметки за выразительное чтение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наизусть ) следует выставлять в отдельную колонку, а в графе «Что пройдено» писать:  А.Блок. Чтение наизусть.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Сочинения записывать так: 1-й урок. Р.р. Сочинение по творчеству поэтов серебряного века. 2-й урок. Р.р. Написание сочинения.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Русский язык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Отметку за контрольный диктант с грамматическим заданием следует выставлять в одной колонке дробью.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Запись о проведении классного изложения по развитию речи следует делать так: 1-й урок. Р.р. Изложение с элементами сочинения. 2-й урок. Р.р. Написание изложения по теме «…».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Иностранный язык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определенным артиклем».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Химия, физика, физическое воспитание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Биология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Классный журнал заполняется учителем в день проведения урока.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 xml:space="preserve">В случае болезни учителя учитель, замещающий коллегу, заполняет классный журнал обычным порядком </w:t>
      </w:r>
      <w:proofErr w:type="gramStart"/>
      <w:r w:rsidRPr="0038275A">
        <w:rPr>
          <w:sz w:val="28"/>
          <w:szCs w:val="28"/>
        </w:rPr>
        <w:t xml:space="preserve">( </w:t>
      </w:r>
      <w:proofErr w:type="gramEnd"/>
      <w:r w:rsidRPr="0038275A">
        <w:rPr>
          <w:sz w:val="28"/>
          <w:szCs w:val="28"/>
        </w:rPr>
        <w:t>подпись и другие сведения делаются в журнале замещения уроков).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 …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FE096B" w:rsidRPr="0038275A" w:rsidRDefault="00FE096B" w:rsidP="00FE096B">
      <w:pPr>
        <w:pStyle w:val="a3"/>
        <w:rPr>
          <w:sz w:val="28"/>
          <w:szCs w:val="28"/>
        </w:rPr>
      </w:pPr>
      <w:r w:rsidRPr="0038275A">
        <w:rPr>
          <w:sz w:val="28"/>
          <w:szCs w:val="28"/>
        </w:rPr>
        <w:t>Категорически запрещается допускать учащихся к работе с классными журналами.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6B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096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2017-05-12T09:26:00Z</dcterms:created>
  <dcterms:modified xsi:type="dcterms:W3CDTF">2017-05-12T09:26:00Z</dcterms:modified>
</cp:coreProperties>
</file>